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9638"/>
      </w:tblGrid>
      <w:tr w:rsidR="00DD4ECB" w:rsidRPr="00DD4ECB" w:rsidTr="00DD4E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ECB" w:rsidRPr="003F0F5B" w:rsidRDefault="00DD4ECB" w:rsidP="00DD4ECB">
            <w:pPr>
              <w:widowControl/>
              <w:jc w:val="center"/>
              <w:rPr>
                <w:rFonts w:ascii="方正小标宋简体" w:eastAsia="方正小标宋简体" w:hAnsi="微软雅黑" w:cs="宋体"/>
                <w:bCs/>
                <w:kern w:val="0"/>
                <w:sz w:val="40"/>
                <w:szCs w:val="40"/>
              </w:rPr>
            </w:pPr>
            <w:r w:rsidRPr="003F0F5B">
              <w:rPr>
                <w:rFonts w:ascii="方正小标宋简体" w:eastAsia="方正小标宋简体" w:hAnsi="微软雅黑" w:cs="宋体" w:hint="eastAsia"/>
                <w:bCs/>
                <w:kern w:val="0"/>
                <w:sz w:val="40"/>
                <w:szCs w:val="40"/>
              </w:rPr>
              <w:t>出入境证件收费项目、标准及依据</w:t>
            </w:r>
          </w:p>
        </w:tc>
      </w:tr>
      <w:tr w:rsidR="00DD4ECB" w:rsidRPr="00DD4ECB" w:rsidTr="00DD4ECB">
        <w:trPr>
          <w:trHeight w:val="2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4ECB" w:rsidRPr="00DD4ECB" w:rsidRDefault="00DD4ECB" w:rsidP="00DD4EC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DD4ECB" w:rsidRPr="00DD4ECB" w:rsidRDefault="00DD4ECB" w:rsidP="00DD4EC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DD4ECB" w:rsidRPr="00DD4ECB" w:rsidTr="00DD4EC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8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523"/>
              <w:gridCol w:w="1429"/>
              <w:gridCol w:w="1306"/>
              <w:gridCol w:w="3230"/>
            </w:tblGrid>
            <w:tr w:rsidR="00DD4ECB" w:rsidRPr="00DD4ECB" w:rsidTr="00BB1446">
              <w:trPr>
                <w:trHeight w:val="996"/>
                <w:jc w:val="center"/>
              </w:trPr>
              <w:tc>
                <w:tcPr>
                  <w:tcW w:w="3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0"/>
                      <w:szCs w:val="30"/>
                    </w:rPr>
                  </w:pPr>
                  <w:r w:rsidRPr="00DD4ECB">
                    <w:rPr>
                      <w:rFonts w:ascii="黑体" w:eastAsia="黑体" w:hAnsi="黑体" w:cs="宋体" w:hint="eastAsia"/>
                      <w:color w:val="000000"/>
                      <w:kern w:val="0"/>
                      <w:sz w:val="30"/>
                      <w:szCs w:val="30"/>
                    </w:rPr>
                    <w:t>出入境证件收费项目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3F0F5B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0"/>
                      <w:szCs w:val="30"/>
                    </w:rPr>
                  </w:pPr>
                  <w:r w:rsidRPr="00DD4ECB">
                    <w:rPr>
                      <w:rFonts w:ascii="黑体" w:eastAsia="黑体" w:hAnsi="黑体" w:cs="宋体" w:hint="eastAsia"/>
                      <w:color w:val="000000"/>
                      <w:kern w:val="0"/>
                      <w:sz w:val="30"/>
                      <w:szCs w:val="30"/>
                    </w:rPr>
                    <w:t>计费单位</w:t>
                  </w:r>
                </w:p>
              </w:tc>
              <w:tc>
                <w:tcPr>
                  <w:tcW w:w="13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3F0F5B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0"/>
                      <w:szCs w:val="30"/>
                    </w:rPr>
                  </w:pPr>
                  <w:r w:rsidRPr="00DD4ECB">
                    <w:rPr>
                      <w:rFonts w:ascii="黑体" w:eastAsia="黑体" w:hAnsi="黑体" w:cs="宋体" w:hint="eastAsia"/>
                      <w:color w:val="000000"/>
                      <w:kern w:val="0"/>
                      <w:sz w:val="30"/>
                      <w:szCs w:val="30"/>
                    </w:rPr>
                    <w:t>收费标准</w:t>
                  </w:r>
                </w:p>
              </w:tc>
              <w:tc>
                <w:tcPr>
                  <w:tcW w:w="32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0"/>
                      <w:szCs w:val="30"/>
                    </w:rPr>
                  </w:pPr>
                  <w:r w:rsidRPr="00DD4ECB">
                    <w:rPr>
                      <w:rFonts w:ascii="黑体" w:eastAsia="黑体" w:hAnsi="黑体" w:cs="宋体" w:hint="eastAsia"/>
                      <w:color w:val="000000"/>
                      <w:kern w:val="0"/>
                      <w:sz w:val="30"/>
                      <w:szCs w:val="30"/>
                    </w:rPr>
                    <w:t>批准收费的机关及文号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普通护照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元/本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发改价格［2019］914号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出入境通行证一次有效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出入境通行证多次有效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往来港澳通行证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发改价格［2019］914号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前往港澳通行证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往来港澳通行证一次有效签注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往来港澳通行证二次有效签注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往来港澳通行证短期（不超过一年）多次有效签注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往来港澳通行证一年以上两年（含）以下多次有效签注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往来港澳通行证两年以上三年（不含）以下多次有效签注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往来港澳通行证长期（三年以上，含三年）多次有效签注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往来台湾通行证（电子）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发改价格规［2019］1931号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一次有效往来台湾通行证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前往台湾签注一次有效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元/项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前往台湾签注多次有效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元/项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台湾居民来往大陆通行证（一次有效）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台湾居民来往大陆通行证（五年有效）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台湾居民来往大陆通行证［（五年有效）补办］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发改价格规［2019］1931号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台湾居民定居证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发改价格［2017］1186号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港澳居民来往内地通行证补发换发（成人证）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发改价格［2020］1516号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港澳居民来往内地通行证补发换发（儿童证）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发改价格［2020］1516号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零次、一次签证（非对等国家）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二次签证（非对等国家）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半年（含）多次签证（非对等国家）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一年（含）至五年（含）多次签证（非对等国家）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一次团体签证每人（非对等国家）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二次团体签证每人（非对等国家）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团体签证分离（非对等国家）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增加、减少偕行人（非对等国家）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签证外币收费（非对等国家）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按文件规定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签证人民币收费（对等国家）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按文件规定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签证外币收费（对等国家）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按文件规定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国家计委、财政部　计价格［2003］392号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外国人居留许可及增加偕行人（不满一年）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元／人．次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发改价格［2004］2230号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外国人居留许可及增加偕行人［一年（含）至三年］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元／人．次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发改价格［2004］2230号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外国人居留许可及增加偕行人［三年（含）至五年（含）］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元／人．次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发改价格［2004］2230号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外国人居留许可减少偕行人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元／人．次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发改价格［2004］2230号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外国人居留许可变更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元／次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发改价格［2004］2230号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外国人永久居留申请费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元/人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发改价格［2004］1267号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外国人永久居留证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发改价格［2004］1267号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外国人永久居留证有效期满或内容变更的换发、补发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发改价格［2004］1267号</w:t>
                  </w:r>
                </w:p>
              </w:tc>
            </w:tr>
            <w:tr w:rsidR="00DD4ECB" w:rsidRPr="00DD4ECB" w:rsidTr="00BB1446">
              <w:trPr>
                <w:trHeight w:val="720"/>
                <w:jc w:val="center"/>
              </w:trPr>
              <w:tc>
                <w:tcPr>
                  <w:tcW w:w="3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外国人永久居留证丢失补领、损坏换领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元/证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DD4ECB" w:rsidRPr="00DD4ECB" w:rsidRDefault="00DD4ECB" w:rsidP="00DD4E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DD4EC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国家发改委、财政部　发改价格［2004］1267号</w:t>
                  </w:r>
                </w:p>
              </w:tc>
            </w:tr>
          </w:tbl>
          <w:p w:rsidR="00DD4ECB" w:rsidRPr="00DD4ECB" w:rsidRDefault="00DD4ECB" w:rsidP="00DD4EC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6A72E9" w:rsidRDefault="006A72E9"/>
    <w:sectPr w:rsidR="006A72E9" w:rsidSect="003F0F5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ECB"/>
    <w:rsid w:val="002E1249"/>
    <w:rsid w:val="0030466B"/>
    <w:rsid w:val="003F0F5B"/>
    <w:rsid w:val="006413A6"/>
    <w:rsid w:val="006A72E9"/>
    <w:rsid w:val="007343FE"/>
    <w:rsid w:val="00BB1446"/>
    <w:rsid w:val="00D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1796</Characters>
  <Application>Microsoft Office Word</Application>
  <DocSecurity>0</DocSecurity>
  <Lines>14</Lines>
  <Paragraphs>4</Paragraphs>
  <ScaleCrop>false</ScaleCrop>
  <Company>CHINA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2021-08-18T01:02:00Z</dcterms:created>
  <dcterms:modified xsi:type="dcterms:W3CDTF">2021-08-18T01:09:00Z</dcterms:modified>
</cp:coreProperties>
</file>